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D33" w:rsidRPr="008D501C" w:rsidRDefault="008D501C" w:rsidP="002E3D33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u w:val="single"/>
          <w:bdr w:val="none" w:sz="0" w:space="0" w:color="auto" w:frame="1"/>
        </w:rPr>
      </w:pPr>
      <w:r w:rsidRPr="008D501C">
        <w:rPr>
          <w:rFonts w:ascii="Helvetica" w:hAnsi="Helvetica" w:cs="Helvetica"/>
          <w:b/>
          <w:u w:val="single"/>
          <w:bdr w:val="none" w:sz="0" w:space="0" w:color="auto" w:frame="1"/>
        </w:rPr>
        <w:t>Službenik za informiranje</w:t>
      </w:r>
    </w:p>
    <w:p w:rsidR="002E3D33" w:rsidRPr="008D501C" w:rsidRDefault="002E3D33" w:rsidP="002E3D33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dr w:val="none" w:sz="0" w:space="0" w:color="auto" w:frame="1"/>
        </w:rPr>
      </w:pPr>
    </w:p>
    <w:p w:rsidR="008D501C" w:rsidRPr="008D501C" w:rsidRDefault="008D501C" w:rsidP="008D501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000000"/>
          <w:shd w:val="clear" w:color="auto" w:fill="FFFFFF"/>
        </w:rPr>
      </w:pPr>
      <w:r w:rsidRPr="008D501C">
        <w:rPr>
          <w:rFonts w:ascii="Helvetica" w:hAnsi="Helvetica" w:cs="Helvetica"/>
          <w:b/>
          <w:color w:val="000000"/>
          <w:shd w:val="clear" w:color="auto" w:fill="FFFFFF"/>
        </w:rPr>
        <w:t>Pravo na pristup informacijama</w:t>
      </w:r>
      <w:r w:rsidRPr="008D501C">
        <w:rPr>
          <w:rFonts w:ascii="Helvetica" w:hAnsi="Helvetica" w:cs="Helvetica"/>
          <w:color w:val="000000"/>
          <w:shd w:val="clear" w:color="auto" w:fill="FFFFFF"/>
        </w:rPr>
        <w:t xml:space="preserve"> je temeljno ljudsko pravo koje se štiti Ustavom Republike Hrvatske, Europskom konvencijom o ljudskim pravima i slobodama, Konvencijom o pristupu informacijama, međunarodnim ugovorima i Zakonom o pravu na pristup informacijama („Narodne novine“, broj 25/2013 i 85/15).</w:t>
      </w:r>
    </w:p>
    <w:p w:rsidR="008D501C" w:rsidRPr="008D501C" w:rsidRDefault="008D501C" w:rsidP="008D501C">
      <w:pPr>
        <w:pStyle w:val="StandardWeb"/>
        <w:shd w:val="clear" w:color="auto" w:fill="FFFFFF"/>
        <w:spacing w:after="0"/>
        <w:jc w:val="both"/>
        <w:textAlignment w:val="baseline"/>
        <w:rPr>
          <w:rFonts w:ascii="Helvetica" w:hAnsi="Helvetica" w:cs="Helvetica"/>
          <w:color w:val="000000"/>
          <w:shd w:val="clear" w:color="auto" w:fill="FFFFFF"/>
        </w:rPr>
      </w:pPr>
      <w:r w:rsidRPr="008D501C">
        <w:rPr>
          <w:rFonts w:ascii="Helvetica" w:hAnsi="Helvetica" w:cs="Helvetica"/>
          <w:color w:val="000000"/>
          <w:shd w:val="clear" w:color="auto" w:fill="FFFFFF"/>
        </w:rPr>
        <w:t>Cilj Zakona o pravu na pristup informacijama je omogućiti i osigurati ostvarivanje prava na pristup informacijama fizičkim i pravnim osobama putem otvorenosti i javnosti djelovanja tijela javne vlasti.</w:t>
      </w:r>
    </w:p>
    <w:p w:rsidR="008D501C" w:rsidRPr="008D501C" w:rsidRDefault="008D501C" w:rsidP="008D501C">
      <w:pPr>
        <w:pStyle w:val="StandardWeb"/>
        <w:shd w:val="clear" w:color="auto" w:fill="FFFFFF"/>
        <w:spacing w:after="0"/>
        <w:jc w:val="both"/>
        <w:textAlignment w:val="baseline"/>
        <w:rPr>
          <w:rFonts w:ascii="Helvetica" w:hAnsi="Helvetica" w:cs="Helvetica"/>
          <w:color w:val="000000"/>
          <w:shd w:val="clear" w:color="auto" w:fill="FFFFFF"/>
        </w:rPr>
      </w:pPr>
      <w:r w:rsidRPr="008D501C">
        <w:rPr>
          <w:rFonts w:ascii="Helvetica" w:hAnsi="Helvetica" w:cs="Helvetica"/>
          <w:color w:val="000000"/>
          <w:shd w:val="clear" w:color="auto" w:fill="FFFFFF"/>
        </w:rPr>
        <w:t>Pravo na pristup informacijama temelji se na načelima javnosti, slobodnog pristupa i ograničenja, načelima pravodobnosti, potpunosti i točnosti informacije, načelu jednakosti i načelom raspolaganja informacijom.</w:t>
      </w:r>
    </w:p>
    <w:p w:rsidR="008D501C" w:rsidRPr="008D501C" w:rsidRDefault="008D501C" w:rsidP="008D501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000000"/>
          <w:shd w:val="clear" w:color="auto" w:fill="FFFFFF"/>
        </w:rPr>
      </w:pPr>
      <w:r w:rsidRPr="008D501C">
        <w:rPr>
          <w:rFonts w:ascii="Helvetica" w:hAnsi="Helvetica" w:cs="Helvetica"/>
          <w:color w:val="000000"/>
          <w:shd w:val="clear" w:color="auto" w:fill="FFFFFF"/>
        </w:rPr>
        <w:t>Zakon o pravu na pristup informacijama daje svim domaćim i stranim fizičkim i pravnim osobama, na jednak način i pod jednakim uvjetima pravo na pristup informacijama. Zakon obvezuje tijela javne vlasti na objavljivanje potpunih i točnih informacija. Tijela javne vlasti moraju učiniti dostupnim sve informacije koje posjeduju, kojima raspolažu ili koje nadziru i obvezna su omogućiti pristup informacijama.</w:t>
      </w:r>
    </w:p>
    <w:p w:rsidR="008D501C" w:rsidRPr="008D501C" w:rsidRDefault="008D501C" w:rsidP="008D501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000000"/>
          <w:shd w:val="clear" w:color="auto" w:fill="FFFFFF"/>
        </w:rPr>
      </w:pPr>
    </w:p>
    <w:p w:rsidR="008D501C" w:rsidRPr="008D501C" w:rsidRDefault="008D501C" w:rsidP="008D501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shd w:val="clear" w:color="auto" w:fill="FFFFFF"/>
        </w:rPr>
      </w:pPr>
      <w:r w:rsidRPr="008D501C">
        <w:rPr>
          <w:rFonts w:ascii="Helvetica" w:hAnsi="Helvetica" w:cs="Helvetica"/>
          <w:shd w:val="clear" w:color="auto" w:fill="FFFFFF"/>
        </w:rPr>
        <w:t>O pravu na pristup informacijama više pročitajte ovdje:</w:t>
      </w:r>
    </w:p>
    <w:p w:rsidR="008D501C" w:rsidRPr="008D501C" w:rsidRDefault="00992EB5" w:rsidP="008D501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000000"/>
          <w:shd w:val="clear" w:color="auto" w:fill="FFFFFF"/>
        </w:rPr>
      </w:pPr>
      <w:hyperlink r:id="rId4" w:history="1">
        <w:r w:rsidRPr="00C43586">
          <w:rPr>
            <w:rStyle w:val="Hiperveza"/>
            <w:rFonts w:ascii="Helvetica" w:hAnsi="Helvetica" w:cs="Helvetica"/>
            <w:shd w:val="clear" w:color="auto" w:fill="FFFFFF"/>
          </w:rPr>
          <w:t>https://pristupinfo.hr/pravni-okvir/#tab-dc23537256329d67cec</w:t>
        </w:r>
      </w:hyperlink>
      <w:r w:rsidR="008D501C" w:rsidRPr="008D501C">
        <w:rPr>
          <w:rFonts w:ascii="Helvetica" w:hAnsi="Helvetica" w:cs="Helvetica"/>
          <w:shd w:val="clear" w:color="auto" w:fill="FFFFFF"/>
        </w:rPr>
        <w:t xml:space="preserve"> </w:t>
      </w:r>
      <w:r w:rsidR="008D501C" w:rsidRPr="008D501C">
        <w:rPr>
          <w:rFonts w:ascii="Helvetica" w:hAnsi="Helvetica" w:cs="Helvetica"/>
          <w:color w:val="000000"/>
          <w:shd w:val="clear" w:color="auto" w:fill="FFFFFF"/>
        </w:rPr>
        <w:t xml:space="preserve"> </w:t>
      </w:r>
    </w:p>
    <w:p w:rsidR="008D501C" w:rsidRDefault="008D501C" w:rsidP="002E3D33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dr w:val="none" w:sz="0" w:space="0" w:color="auto" w:frame="1"/>
        </w:rPr>
      </w:pPr>
    </w:p>
    <w:p w:rsidR="008D501C" w:rsidRDefault="008D501C" w:rsidP="008D501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b/>
          <w:u w:val="single"/>
          <w:bdr w:val="none" w:sz="0" w:space="0" w:color="auto" w:frame="1"/>
        </w:rPr>
      </w:pPr>
      <w:r w:rsidRPr="008D501C">
        <w:rPr>
          <w:rFonts w:ascii="Helvetica" w:hAnsi="Helvetica" w:cs="Helvetica"/>
          <w:b/>
          <w:u w:val="single"/>
          <w:bdr w:val="none" w:sz="0" w:space="0" w:color="auto" w:frame="1"/>
        </w:rPr>
        <w:t>Službenik za informiranje</w:t>
      </w:r>
      <w:r>
        <w:rPr>
          <w:rFonts w:ascii="Helvetica" w:hAnsi="Helvetica" w:cs="Helvetica"/>
          <w:b/>
          <w:u w:val="single"/>
          <w:bdr w:val="none" w:sz="0" w:space="0" w:color="auto" w:frame="1"/>
        </w:rPr>
        <w:t xml:space="preserve"> u OŠ Primorje, </w:t>
      </w:r>
      <w:proofErr w:type="spellStart"/>
      <w:r>
        <w:rPr>
          <w:rFonts w:ascii="Helvetica" w:hAnsi="Helvetica" w:cs="Helvetica"/>
          <w:b/>
          <w:u w:val="single"/>
          <w:bdr w:val="none" w:sz="0" w:space="0" w:color="auto" w:frame="1"/>
        </w:rPr>
        <w:t>Smokovljani</w:t>
      </w:r>
      <w:proofErr w:type="spellEnd"/>
    </w:p>
    <w:p w:rsidR="008D501C" w:rsidRPr="008D501C" w:rsidRDefault="008D501C" w:rsidP="008D501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b/>
          <w:u w:val="single"/>
          <w:bdr w:val="none" w:sz="0" w:space="0" w:color="auto" w:frame="1"/>
        </w:rPr>
      </w:pPr>
    </w:p>
    <w:p w:rsidR="002E3D33" w:rsidRDefault="002E3D33" w:rsidP="008D501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bdr w:val="none" w:sz="0" w:space="0" w:color="auto" w:frame="1"/>
        </w:rPr>
      </w:pPr>
      <w:r>
        <w:rPr>
          <w:rFonts w:ascii="Helvetica" w:hAnsi="Helvetica" w:cs="Helvetica"/>
          <w:bdr w:val="none" w:sz="0" w:space="0" w:color="auto" w:frame="1"/>
        </w:rPr>
        <w:t xml:space="preserve">Službenik za informiranje ključna je osoba u postupku ostvarivanju prava na pristup i ponovnu uporabu informacija, putem rješavanja zahtjeva, </w:t>
      </w:r>
      <w:proofErr w:type="spellStart"/>
      <w:r>
        <w:rPr>
          <w:rFonts w:ascii="Helvetica" w:hAnsi="Helvetica" w:cs="Helvetica"/>
          <w:bdr w:val="none" w:sz="0" w:space="0" w:color="auto" w:frame="1"/>
        </w:rPr>
        <w:t>proaktivne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objave informacija i obavljanju drugih obveza iz Zakona o pravu na pristup informacijama, samostalno ili u suradnji s drugim zaposlenicima u tijelu javne vlasti.</w:t>
      </w:r>
    </w:p>
    <w:p w:rsidR="002E3D33" w:rsidRDefault="002E3D33" w:rsidP="008D501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</w:rPr>
      </w:pPr>
    </w:p>
    <w:p w:rsidR="002E3D33" w:rsidRDefault="002E3D33" w:rsidP="008D501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ascii="Helvetica" w:hAnsi="Helvetica" w:cs="Helvetica"/>
          <w:bdr w:val="none" w:sz="0" w:space="0" w:color="auto" w:frame="1"/>
        </w:rPr>
      </w:pPr>
      <w:r>
        <w:rPr>
          <w:rStyle w:val="Naglaeno"/>
          <w:rFonts w:ascii="Helvetica" w:hAnsi="Helvetica" w:cs="Helvetica"/>
          <w:bdr w:val="none" w:sz="0" w:space="0" w:color="auto" w:frame="1"/>
        </w:rPr>
        <w:t xml:space="preserve">U OŠ Primorje, </w:t>
      </w:r>
      <w:proofErr w:type="spellStart"/>
      <w:r>
        <w:rPr>
          <w:rStyle w:val="Naglaeno"/>
          <w:rFonts w:ascii="Helvetica" w:hAnsi="Helvetica" w:cs="Helvetica"/>
          <w:bdr w:val="none" w:sz="0" w:space="0" w:color="auto" w:frame="1"/>
        </w:rPr>
        <w:t>Smokovljani</w:t>
      </w:r>
      <w:proofErr w:type="spellEnd"/>
      <w:r>
        <w:rPr>
          <w:rStyle w:val="Naglaeno"/>
          <w:rFonts w:ascii="Helvetica" w:hAnsi="Helvetica" w:cs="Helvetica"/>
          <w:bdr w:val="none" w:sz="0" w:space="0" w:color="auto" w:frame="1"/>
        </w:rPr>
        <w:t xml:space="preserve"> službenik za informiranje od 03. studenog 2025. godine je Svjetlana Maksimović.</w:t>
      </w:r>
    </w:p>
    <w:p w:rsidR="002E3D33" w:rsidRDefault="002E3D33" w:rsidP="008D501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</w:rPr>
      </w:pPr>
    </w:p>
    <w:p w:rsidR="002E3D33" w:rsidRDefault="002E3D33" w:rsidP="008D501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u w:val="single"/>
          <w:bdr w:val="none" w:sz="0" w:space="0" w:color="auto" w:frame="1"/>
        </w:rPr>
      </w:pPr>
      <w:r w:rsidRPr="008D501C">
        <w:rPr>
          <w:rFonts w:ascii="Helvetica" w:hAnsi="Helvetica" w:cs="Helvetica"/>
          <w:u w:val="single"/>
          <w:bdr w:val="none" w:sz="0" w:space="0" w:color="auto" w:frame="1"/>
        </w:rPr>
        <w:t xml:space="preserve">Kontakt podaci </w:t>
      </w:r>
      <w:r w:rsidR="008D501C" w:rsidRPr="008D501C">
        <w:rPr>
          <w:rFonts w:ascii="Helvetica" w:hAnsi="Helvetica" w:cs="Helvetica"/>
          <w:u w:val="single"/>
          <w:bdr w:val="none" w:sz="0" w:space="0" w:color="auto" w:frame="1"/>
        </w:rPr>
        <w:t>S</w:t>
      </w:r>
      <w:r w:rsidRPr="008D501C">
        <w:rPr>
          <w:rFonts w:ascii="Helvetica" w:hAnsi="Helvetica" w:cs="Helvetica"/>
          <w:u w:val="single"/>
          <w:bdr w:val="none" w:sz="0" w:space="0" w:color="auto" w:frame="1"/>
        </w:rPr>
        <w:t>lužbenika za informiranje su:</w:t>
      </w:r>
    </w:p>
    <w:p w:rsidR="008D501C" w:rsidRPr="008D501C" w:rsidRDefault="008D501C" w:rsidP="008D501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u w:val="single"/>
        </w:rPr>
      </w:pPr>
    </w:p>
    <w:p w:rsidR="002E3D33" w:rsidRDefault="002E3D33" w:rsidP="008D501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</w:rPr>
      </w:pPr>
      <w:r>
        <w:rPr>
          <w:rFonts w:ascii="Helvetica" w:hAnsi="Helvetica" w:cs="Helvetica"/>
          <w:bdr w:val="none" w:sz="0" w:space="0" w:color="auto" w:frame="1"/>
        </w:rPr>
        <w:t>Ime i prezime: Svjetlana Maksimović</w:t>
      </w:r>
    </w:p>
    <w:p w:rsidR="002E3D33" w:rsidRDefault="002E3D33" w:rsidP="008D501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</w:rPr>
      </w:pPr>
      <w:r>
        <w:rPr>
          <w:rFonts w:ascii="Helvetica" w:hAnsi="Helvetica" w:cs="Helvetica"/>
          <w:bdr w:val="none" w:sz="0" w:space="0" w:color="auto" w:frame="1"/>
        </w:rPr>
        <w:t xml:space="preserve">Adresa i mjesto rada: Osnovna škola Primorje, Rudine 1, 20205 </w:t>
      </w:r>
      <w:proofErr w:type="spellStart"/>
      <w:r>
        <w:rPr>
          <w:rFonts w:ascii="Helvetica" w:hAnsi="Helvetica" w:cs="Helvetica"/>
          <w:bdr w:val="none" w:sz="0" w:space="0" w:color="auto" w:frame="1"/>
        </w:rPr>
        <w:t>Smokovljani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</w:p>
    <w:p w:rsidR="002E3D33" w:rsidRDefault="002E3D33" w:rsidP="008D501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bdr w:val="none" w:sz="0" w:space="0" w:color="auto" w:frame="1"/>
        </w:rPr>
      </w:pPr>
      <w:r>
        <w:rPr>
          <w:rFonts w:ascii="Helvetica" w:hAnsi="Helvetica" w:cs="Helvetica"/>
          <w:bdr w:val="none" w:sz="0" w:space="0" w:color="auto" w:frame="1"/>
        </w:rPr>
        <w:t>Tel:  020/752-020</w:t>
      </w:r>
    </w:p>
    <w:p w:rsidR="002E3D33" w:rsidRDefault="002E3D33" w:rsidP="008D501C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dr w:val="none" w:sz="0" w:space="0" w:color="auto" w:frame="1"/>
        </w:rPr>
      </w:pPr>
      <w:r>
        <w:rPr>
          <w:rFonts w:ascii="Helvetica" w:hAnsi="Helvetica" w:cs="Helvetica"/>
          <w:bdr w:val="none" w:sz="0" w:space="0" w:color="auto" w:frame="1"/>
        </w:rPr>
        <w:t>e-mail</w:t>
      </w:r>
      <w:r w:rsidR="008D501C">
        <w:rPr>
          <w:rFonts w:ascii="Helvetica" w:hAnsi="Helvetica" w:cs="Helvetica"/>
          <w:bdr w:val="none" w:sz="0" w:space="0" w:color="auto" w:frame="1"/>
        </w:rPr>
        <w:t xml:space="preserve"> </w:t>
      </w:r>
      <w:r>
        <w:rPr>
          <w:rFonts w:ascii="Helvetica" w:hAnsi="Helvetica" w:cs="Helvetica"/>
          <w:bdr w:val="none" w:sz="0" w:space="0" w:color="auto" w:frame="1"/>
        </w:rPr>
        <w:t>adresa:</w:t>
      </w:r>
      <w:r w:rsidR="008D501C">
        <w:rPr>
          <w:rFonts w:ascii="Helvetica" w:hAnsi="Helvetica" w:cs="Helvetica"/>
          <w:bdr w:val="none" w:sz="0" w:space="0" w:color="auto" w:frame="1"/>
        </w:rPr>
        <w:t xml:space="preserve"> </w:t>
      </w:r>
      <w:hyperlink r:id="rId5" w:history="1">
        <w:r w:rsidR="008D501C" w:rsidRPr="008F0641">
          <w:rPr>
            <w:rStyle w:val="Hiperveza"/>
            <w:rFonts w:ascii="Helvetica" w:hAnsi="Helvetica" w:cs="Helvetica"/>
            <w:bdr w:val="none" w:sz="0" w:space="0" w:color="auto" w:frame="1"/>
          </w:rPr>
          <w:t>sluzbenik.za.zastitu.osobnih.podataka@os-primorje-smokovljani.skole.hr</w:t>
        </w:r>
      </w:hyperlink>
    </w:p>
    <w:p w:rsidR="008D501C" w:rsidRPr="008D501C" w:rsidRDefault="008D501C" w:rsidP="008D501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</w:rPr>
      </w:pPr>
    </w:p>
    <w:p w:rsidR="002E3D33" w:rsidRDefault="00992EB5" w:rsidP="008D501C">
      <w:pPr>
        <w:jc w:val="both"/>
      </w:pPr>
      <w:hyperlink r:id="rId6" w:history="1">
        <w:r w:rsidR="002E3D33">
          <w:rPr>
            <w:rStyle w:val="Naglaeno"/>
            <w:rFonts w:ascii="Helvetica" w:hAnsi="Helvetica" w:cs="Helvetica"/>
            <w:color w:val="2EA3F2"/>
            <w:bdr w:val="none" w:sz="0" w:space="0" w:color="auto" w:frame="1"/>
          </w:rPr>
          <w:t>Odluka o imenovanju službenika za informiranje</w:t>
        </w:r>
      </w:hyperlink>
      <w:r w:rsidR="002E3D33">
        <w:t xml:space="preserve"> (</w:t>
      </w:r>
      <w:r>
        <w:t>umetnuti, skenirano)</w:t>
      </w:r>
      <w:r w:rsidR="008D501C">
        <w:t xml:space="preserve"> </w:t>
      </w:r>
    </w:p>
    <w:p w:rsidR="002E3D33" w:rsidRDefault="002E3D33" w:rsidP="008D501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</w:rPr>
      </w:pPr>
      <w:r>
        <w:rPr>
          <w:rFonts w:ascii="Helvetica" w:hAnsi="Helvetica" w:cs="Helvetica"/>
          <w:bdr w:val="none" w:sz="0" w:space="0" w:color="auto" w:frame="1"/>
        </w:rPr>
        <w:t>Zahtjev se podnosi službeniku za informiranje, koji je dužan odlučiti o zahtjevu (pružiti informaciju ili ograničiti pristup u cijelosti ili djelomično donošenjem rješenja) u roku od 15 dana od dana podnošenja urednog zahtjeva.</w:t>
      </w:r>
    </w:p>
    <w:p w:rsidR="008D501C" w:rsidRDefault="002E3D33" w:rsidP="008D501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bdr w:val="none" w:sz="0" w:space="0" w:color="auto" w:frame="1"/>
        </w:rPr>
      </w:pPr>
      <w:r>
        <w:rPr>
          <w:rFonts w:ascii="Helvetica" w:hAnsi="Helvetica" w:cs="Helvetica"/>
          <w:bdr w:val="none" w:sz="0" w:space="0" w:color="auto" w:frame="1"/>
        </w:rPr>
        <w:t xml:space="preserve">Korisnik može podnijeti zahtjev pisanim (uključujući </w:t>
      </w:r>
      <w:r w:rsidR="008D501C">
        <w:rPr>
          <w:rFonts w:ascii="Helvetica" w:hAnsi="Helvetica" w:cs="Helvetica"/>
          <w:bdr w:val="none" w:sz="0" w:space="0" w:color="auto" w:frame="1"/>
        </w:rPr>
        <w:t xml:space="preserve">i </w:t>
      </w:r>
      <w:r>
        <w:rPr>
          <w:rFonts w:ascii="Helvetica" w:hAnsi="Helvetica" w:cs="Helvetica"/>
          <w:bdr w:val="none" w:sz="0" w:space="0" w:color="auto" w:frame="1"/>
        </w:rPr>
        <w:t>e-mail) ili usmenim putem na obrascu koji možete preuzeti </w:t>
      </w:r>
      <w:r w:rsidR="008D501C" w:rsidRPr="008D501C">
        <w:rPr>
          <w:rFonts w:ascii="Helvetica" w:hAnsi="Helvetica" w:cs="Helvetica"/>
          <w:color w:val="4472C4" w:themeColor="accent1"/>
          <w:bdr w:val="none" w:sz="0" w:space="0" w:color="auto" w:frame="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OVDJE </w:t>
      </w:r>
      <w:hyperlink r:id="rId7" w:history="1">
        <w:r w:rsidRPr="008D501C">
          <w:rPr>
            <w:rStyle w:val="Hiperveza"/>
            <w:rFonts w:ascii="Helvetica" w:hAnsi="Helvetica" w:cs="Helvetica"/>
            <w:color w:val="4472C4" w:themeColor="accent1"/>
            <w:u w:val="none"/>
            <w:bdr w:val="none" w:sz="0" w:space="0" w:color="auto" w:frame="1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(staviti </w:t>
        </w:r>
        <w:r w:rsidR="00992EB5">
          <w:rPr>
            <w:rStyle w:val="Hiperveza"/>
            <w:rFonts w:ascii="Helvetica" w:hAnsi="Helvetica" w:cs="Helvetica"/>
            <w:color w:val="4472C4" w:themeColor="accent1"/>
            <w:u w:val="none"/>
            <w:bdr w:val="none" w:sz="0" w:space="0" w:color="auto" w:frame="1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O</w:t>
        </w:r>
        <w:r w:rsidRPr="008D501C">
          <w:rPr>
            <w:rStyle w:val="Hiperveza"/>
            <w:rFonts w:ascii="Helvetica" w:hAnsi="Helvetica" w:cs="Helvetica"/>
            <w:color w:val="4472C4" w:themeColor="accent1"/>
            <w:u w:val="none"/>
            <w:bdr w:val="none" w:sz="0" w:space="0" w:color="auto" w:frame="1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brazac)  </w:t>
        </w:r>
      </w:hyperlink>
    </w:p>
    <w:p w:rsidR="002E3D33" w:rsidRPr="008D501C" w:rsidRDefault="002E3D33" w:rsidP="008D501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4472C4" w:themeColor="accent1"/>
        </w:rPr>
      </w:pPr>
      <w:r>
        <w:rPr>
          <w:rFonts w:ascii="Helvetica" w:hAnsi="Helvetica" w:cs="Helvetica"/>
          <w:bdr w:val="none" w:sz="0" w:space="0" w:color="auto" w:frame="1"/>
        </w:rPr>
        <w:lastRenderedPageBreak/>
        <w:t>Preostale potrebne obrasce možete preuzeti</w:t>
      </w:r>
      <w:r w:rsidR="008D501C">
        <w:rPr>
          <w:rFonts w:ascii="Helvetica" w:hAnsi="Helvetica" w:cs="Helvetica"/>
          <w:bdr w:val="none" w:sz="0" w:space="0" w:color="auto" w:frame="1"/>
        </w:rPr>
        <w:t xml:space="preserve"> </w:t>
      </w:r>
      <w:r w:rsidR="008D501C" w:rsidRPr="008D501C">
        <w:rPr>
          <w:rFonts w:ascii="Helvetica" w:hAnsi="Helvetica" w:cs="Helvetica"/>
          <w:color w:val="4472C4" w:themeColor="accent1"/>
          <w:bdr w:val="none" w:sz="0" w:space="0" w:color="auto" w:frame="1"/>
        </w:rPr>
        <w:t>OVDJE</w:t>
      </w:r>
      <w:r w:rsidRPr="008D501C">
        <w:rPr>
          <w:rFonts w:ascii="Helvetica" w:hAnsi="Helvetica" w:cs="Helvetica"/>
          <w:color w:val="4472C4" w:themeColor="accent1"/>
          <w:bdr w:val="none" w:sz="0" w:space="0" w:color="auto" w:frame="1"/>
        </w:rPr>
        <w:t xml:space="preserve"> </w:t>
      </w:r>
      <w:r w:rsidR="00992EB5">
        <w:rPr>
          <w:rFonts w:ascii="Helvetica" w:hAnsi="Helvetica" w:cs="Helvetica"/>
          <w:color w:val="4472C4" w:themeColor="accent1"/>
          <w:bdr w:val="none" w:sz="0" w:space="0" w:color="auto" w:frame="1"/>
        </w:rPr>
        <w:t xml:space="preserve">( </w:t>
      </w:r>
      <w:bookmarkStart w:id="0" w:name="_GoBack"/>
      <w:bookmarkEnd w:id="0"/>
      <w:r w:rsidR="00992EB5">
        <w:rPr>
          <w:rStyle w:val="Hiperveza"/>
          <w:rFonts w:ascii="Helvetica" w:hAnsi="Helvetica" w:cs="Helvetica"/>
          <w:color w:val="4472C4" w:themeColor="accent1"/>
          <w:bdr w:val="none" w:sz="0" w:space="0" w:color="auto" w:frame="1"/>
        </w:rPr>
        <w:fldChar w:fldCharType="begin"/>
      </w:r>
      <w:r w:rsidR="00992EB5">
        <w:rPr>
          <w:rStyle w:val="Hiperveza"/>
          <w:rFonts w:ascii="Helvetica" w:hAnsi="Helvetica" w:cs="Helvetica"/>
          <w:color w:val="4472C4" w:themeColor="accent1"/>
          <w:bdr w:val="none" w:sz="0" w:space="0" w:color="auto" w:frame="1"/>
        </w:rPr>
        <w:instrText xml:space="preserve"> HYPERLINK "</w:instrText>
      </w:r>
      <w:r w:rsidR="00992EB5" w:rsidRPr="00992EB5">
        <w:rPr>
          <w:rStyle w:val="Hiperveza"/>
          <w:rFonts w:ascii="Helvetica" w:hAnsi="Helvetica" w:cs="Helvetica"/>
          <w:color w:val="4472C4" w:themeColor="accent1"/>
          <w:bdr w:val="none" w:sz="0" w:space="0" w:color="auto" w:frame="1"/>
        </w:rPr>
        <w:instrText>https://pristupinfo.hr/pravni-okvir/upute-smjernice-obrasci/</w:instrText>
      </w:r>
      <w:r w:rsidR="00992EB5">
        <w:rPr>
          <w:rStyle w:val="Hiperveza"/>
          <w:rFonts w:ascii="Helvetica" w:hAnsi="Helvetica" w:cs="Helvetica"/>
          <w:color w:val="4472C4" w:themeColor="accent1"/>
          <w:bdr w:val="none" w:sz="0" w:space="0" w:color="auto" w:frame="1"/>
        </w:rPr>
        <w:instrText xml:space="preserve">" </w:instrText>
      </w:r>
      <w:r w:rsidR="00992EB5">
        <w:rPr>
          <w:rStyle w:val="Hiperveza"/>
          <w:rFonts w:ascii="Helvetica" w:hAnsi="Helvetica" w:cs="Helvetica"/>
          <w:color w:val="4472C4" w:themeColor="accent1"/>
          <w:bdr w:val="none" w:sz="0" w:space="0" w:color="auto" w:frame="1"/>
        </w:rPr>
        <w:fldChar w:fldCharType="separate"/>
      </w:r>
      <w:r w:rsidR="00992EB5" w:rsidRPr="00C43586">
        <w:rPr>
          <w:rStyle w:val="Hiperveza"/>
          <w:rFonts w:ascii="Helvetica" w:hAnsi="Helvetica" w:cs="Helvetica"/>
          <w:bdr w:val="none" w:sz="0" w:space="0" w:color="auto" w:frame="1"/>
        </w:rPr>
        <w:t>https://pristupinfo.hr/pravni-okvir/upute-smjernice-obrasci/</w:t>
      </w:r>
      <w:r w:rsidR="00992EB5">
        <w:rPr>
          <w:rStyle w:val="Hiperveza"/>
          <w:rFonts w:ascii="Helvetica" w:hAnsi="Helvetica" w:cs="Helvetica"/>
          <w:color w:val="4472C4" w:themeColor="accent1"/>
          <w:bdr w:val="none" w:sz="0" w:space="0" w:color="auto" w:frame="1"/>
        </w:rPr>
        <w:fldChar w:fldCharType="end"/>
      </w:r>
      <w:r w:rsidRPr="008D501C">
        <w:rPr>
          <w:rFonts w:ascii="Helvetica" w:hAnsi="Helvetica" w:cs="Helvetica"/>
          <w:color w:val="4472C4" w:themeColor="accent1"/>
          <w:bdr w:val="none" w:sz="0" w:space="0" w:color="auto" w:frame="1"/>
        </w:rPr>
        <w:t xml:space="preserve"> </w:t>
      </w:r>
      <w:r w:rsidR="00992EB5">
        <w:rPr>
          <w:rFonts w:ascii="Helvetica" w:hAnsi="Helvetica" w:cs="Helvetica"/>
          <w:color w:val="4472C4" w:themeColor="accent1"/>
          <w:bdr w:val="none" w:sz="0" w:space="0" w:color="auto" w:frame="1"/>
        </w:rPr>
        <w:t>)</w:t>
      </w:r>
    </w:p>
    <w:p w:rsidR="002E3D33" w:rsidRDefault="002E3D33" w:rsidP="008D501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</w:rPr>
      </w:pPr>
      <w:r>
        <w:rPr>
          <w:rFonts w:ascii="Helvetica" w:hAnsi="Helvetica" w:cs="Helvetica"/>
          <w:bdr w:val="none" w:sz="0" w:space="0" w:color="auto" w:frame="1"/>
        </w:rPr>
        <w:t>Podnositelj zahtjeva nije obvezan navesti razloge zbog kojih traži pristup informaciji, niti je obvezan pozvati se na primjenu ovog Zakona.</w:t>
      </w:r>
    </w:p>
    <w:p w:rsidR="002E3D33" w:rsidRDefault="002E3D33" w:rsidP="008D501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</w:rPr>
      </w:pPr>
      <w:r>
        <w:rPr>
          <w:rFonts w:ascii="Helvetica" w:hAnsi="Helvetica" w:cs="Helvetica"/>
          <w:bdr w:val="none" w:sz="0" w:space="0" w:color="auto" w:frame="1"/>
        </w:rPr>
        <w:t>Na pristup informacijama u postupcima pred tijelima javne vlasti ne plaćaju se upravne i sudske pristojbe.</w:t>
      </w:r>
    </w:p>
    <w:p w:rsidR="002E3D33" w:rsidRDefault="002E3D33" w:rsidP="008D501C">
      <w:pPr>
        <w:jc w:val="both"/>
      </w:pPr>
    </w:p>
    <w:sectPr w:rsidR="002E3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33"/>
    <w:rsid w:val="002E3D33"/>
    <w:rsid w:val="0078364D"/>
    <w:rsid w:val="008D501C"/>
    <w:rsid w:val="0099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E634"/>
  <w15:chartTrackingRefBased/>
  <w15:docId w15:val="{F87529C9-6FD2-4FDA-8F55-BD60AAB5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E3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E3D33"/>
    <w:rPr>
      <w:b/>
      <w:bCs/>
    </w:rPr>
  </w:style>
  <w:style w:type="character" w:styleId="Hiperveza">
    <w:name w:val="Hyperlink"/>
    <w:basedOn w:val="Zadanifontodlomka"/>
    <w:uiPriority w:val="99"/>
    <w:unhideWhenUsed/>
    <w:rsid w:val="002E3D33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E3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2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s-sradica-metkovic.skole.hr/wp-content/uploads/sites/913/2024/09/Obrazac-2-Zahtjev-za-pristup-informacijama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sradica-metkovic.skole.hr/wp-content/uploads/sites/913/2024/11/Odluka1.pdf" TargetMode="External"/><Relationship Id="rId5" Type="http://schemas.openxmlformats.org/officeDocument/2006/relationships/hyperlink" Target="mailto:sluzbenik.za.zastitu.osobnih.podataka@os-primorje-smokovljani.skole.hr" TargetMode="External"/><Relationship Id="rId4" Type="http://schemas.openxmlformats.org/officeDocument/2006/relationships/hyperlink" Target="https://pristupinfo.hr/pravni-okvir/#tab-dc23537256329d67ce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dcterms:created xsi:type="dcterms:W3CDTF">2026-01-21T07:32:00Z</dcterms:created>
  <dcterms:modified xsi:type="dcterms:W3CDTF">2026-01-21T09:08:00Z</dcterms:modified>
</cp:coreProperties>
</file>